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05" w:rsidRPr="005A1405" w:rsidRDefault="00B52101" w:rsidP="0023471A">
      <w:pPr>
        <w:shd w:val="clear" w:color="auto" w:fill="17365D" w:themeFill="text2" w:themeFillShade="BF"/>
        <w:bidi/>
        <w:rPr>
          <w:rFonts w:ascii="Tahoma" w:hAnsi="Tahoma" w:cs="Tahoma"/>
          <w:b/>
          <w:bCs/>
          <w:sz w:val="24"/>
          <w:szCs w:val="24"/>
          <w:lang w:bidi="fa-IR"/>
        </w:rPr>
      </w:pPr>
      <w:r w:rsidRPr="002721AF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267550" cy="325315"/>
            <wp:effectExtent l="0" t="0" r="0" b="0"/>
            <wp:docPr id="1" name="Picture 1" descr="C:\Documents and Settings\PC 3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 3\Desktop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5" cy="32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71A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دستگاه برش مقاطع بتن وسنگ   </w:t>
      </w:r>
      <w:r w:rsidR="0023471A">
        <w:rPr>
          <w:rFonts w:ascii="Tahoma" w:hAnsi="Tahoma" w:cs="Tahoma"/>
          <w:b/>
          <w:bCs/>
          <w:sz w:val="24"/>
          <w:szCs w:val="24"/>
          <w:lang w:bidi="fa-IR"/>
        </w:rPr>
        <w:t>specimen cutting machine</w:t>
      </w:r>
    </w:p>
    <w:p w:rsidR="005A1405" w:rsidRPr="00A5024F" w:rsidRDefault="0023471A" w:rsidP="0023471A">
      <w:pPr>
        <w:shd w:val="clear" w:color="auto" w:fill="C4BC96" w:themeFill="background2" w:themeFillShade="BF"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/>
          <w:b/>
          <w:bCs/>
          <w:sz w:val="20"/>
          <w:szCs w:val="20"/>
          <w:lang w:bidi="fa-IR"/>
        </w:rPr>
        <w:t>ASTM C597 EN 12504PART4 1881:203</w:t>
      </w:r>
    </w:p>
    <w:p w:rsidR="00A15850" w:rsidRDefault="00A15850" w:rsidP="00A15850">
      <w:pPr>
        <w:bidi/>
        <w:rPr>
          <w:rFonts w:cs="B Nazanin" w:hint="cs"/>
          <w:rtl/>
          <w:lang w:bidi="fa-IR"/>
        </w:rPr>
      </w:pPr>
    </w:p>
    <w:p w:rsidR="0023471A" w:rsidRPr="0023471A" w:rsidRDefault="0023471A" w:rsidP="0023471A">
      <w:pPr>
        <w:bidi/>
        <w:rPr>
          <w:rFonts w:cs="B Nazanin" w:hint="cs"/>
          <w:sz w:val="28"/>
          <w:szCs w:val="28"/>
          <w:rtl/>
          <w:lang w:bidi="fa-IR"/>
        </w:rPr>
      </w:pPr>
      <w:r w:rsidRPr="0023471A">
        <w:rPr>
          <w:rFonts w:cs="B Nazanin" w:hint="cs"/>
          <w:sz w:val="28"/>
          <w:szCs w:val="28"/>
          <w:rtl/>
          <w:lang w:bidi="fa-IR"/>
        </w:rPr>
        <w:t>ازاین دستگاه جهت برش سرو ته نمونه های استوانه ای یا کرگیری شده یا مصالح ساختمانی از قبیل بلوک ، سرامیک استفاده میگردد.</w:t>
      </w:r>
    </w:p>
    <w:p w:rsidR="0023471A" w:rsidRPr="000F1CE4" w:rsidRDefault="0023471A" w:rsidP="0023471A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 w:rsidRPr="000F1CE4">
        <w:rPr>
          <w:rFonts w:cs="B Nazanin" w:hint="cs"/>
          <w:sz w:val="28"/>
          <w:szCs w:val="28"/>
          <w:rtl/>
          <w:lang w:bidi="fa-IR"/>
        </w:rPr>
        <w:t xml:space="preserve">مجهز به تیغه </w:t>
      </w:r>
      <w:r w:rsidRPr="000F1CE4">
        <w:rPr>
          <w:rFonts w:cs="B Nazanin"/>
          <w:sz w:val="28"/>
          <w:szCs w:val="28"/>
          <w:lang w:bidi="fa-IR"/>
        </w:rPr>
        <w:t>45cm</w:t>
      </w:r>
    </w:p>
    <w:p w:rsidR="0023471A" w:rsidRPr="000F1CE4" w:rsidRDefault="0023471A" w:rsidP="0023471A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 w:rsidRPr="000F1CE4">
        <w:rPr>
          <w:rFonts w:cs="B Nazanin" w:hint="cs"/>
          <w:sz w:val="28"/>
          <w:szCs w:val="28"/>
          <w:rtl/>
          <w:lang w:bidi="fa-IR"/>
        </w:rPr>
        <w:t>صفحه متحرک جهت حرکت دادن نمونه زیر تیغه</w:t>
      </w:r>
    </w:p>
    <w:p w:rsidR="0023471A" w:rsidRPr="000F1CE4" w:rsidRDefault="0023471A" w:rsidP="0023471A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 w:rsidRPr="000F1CE4">
        <w:rPr>
          <w:rFonts w:cs="B Nazanin" w:hint="cs"/>
          <w:sz w:val="28"/>
          <w:szCs w:val="28"/>
          <w:rtl/>
          <w:lang w:bidi="fa-IR"/>
        </w:rPr>
        <w:t>قابلیت تنظیم ارتفاع تیغه</w:t>
      </w:r>
    </w:p>
    <w:p w:rsidR="0023471A" w:rsidRPr="000F1CE4" w:rsidRDefault="0023471A" w:rsidP="0023471A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 w:rsidRPr="000F1CE4">
        <w:rPr>
          <w:rFonts w:cs="B Nazanin" w:hint="cs"/>
          <w:sz w:val="28"/>
          <w:szCs w:val="28"/>
          <w:rtl/>
          <w:lang w:bidi="fa-IR"/>
        </w:rPr>
        <w:t>مجهز به</w:t>
      </w:r>
      <w:r w:rsidR="000F1CE4" w:rsidRPr="000F1CE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F1CE4">
        <w:rPr>
          <w:rFonts w:cs="B Nazanin" w:hint="cs"/>
          <w:sz w:val="28"/>
          <w:szCs w:val="28"/>
          <w:rtl/>
          <w:lang w:bidi="fa-IR"/>
        </w:rPr>
        <w:t>خنک کننده تیغه</w:t>
      </w:r>
    </w:p>
    <w:p w:rsidR="0023471A" w:rsidRPr="000F1CE4" w:rsidRDefault="0023471A" w:rsidP="0023471A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  <w:lang w:bidi="fa-IR"/>
        </w:rPr>
      </w:pPr>
      <w:r w:rsidRPr="000F1CE4">
        <w:rPr>
          <w:rFonts w:cs="B Nazanin" w:hint="cs"/>
          <w:sz w:val="28"/>
          <w:szCs w:val="28"/>
          <w:rtl/>
          <w:lang w:bidi="fa-IR"/>
        </w:rPr>
        <w:t>مجهز به محافظ تیغه</w:t>
      </w:r>
    </w:p>
    <w:p w:rsidR="00A15850" w:rsidRPr="000F1CE4" w:rsidRDefault="00A15850" w:rsidP="00A15850">
      <w:pPr>
        <w:bidi/>
        <w:rPr>
          <w:rFonts w:cs="B Nazanin"/>
          <w:sz w:val="28"/>
          <w:szCs w:val="28"/>
          <w:rtl/>
          <w:lang w:bidi="fa-IR"/>
        </w:rPr>
      </w:pPr>
    </w:p>
    <w:p w:rsidR="00A15850" w:rsidRPr="00A15850" w:rsidRDefault="0023471A" w:rsidP="0023471A">
      <w:pPr>
        <w:bidi/>
        <w:jc w:val="center"/>
        <w:rPr>
          <w:rFonts w:cs="B Nazanin" w:hint="cs"/>
          <w:rtl/>
          <w:lang w:bidi="fa-IR"/>
        </w:rPr>
      </w:pPr>
      <w:r>
        <w:rPr>
          <w:rFonts w:cs="B Nazanin"/>
          <w:noProof/>
          <w:lang w:bidi="fa-IR"/>
        </w:rPr>
        <w:drawing>
          <wp:inline distT="0" distB="0" distL="0" distR="0">
            <wp:extent cx="3374780" cy="2775541"/>
            <wp:effectExtent l="19050" t="0" r="0" b="0"/>
            <wp:docPr id="3" name="Picture 1" descr="D:\Other\Catalog Manual\بتن\برش مقاطع بتن و سنگ\برش مقاطع بتن و سنگ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\Catalog Manual\بتن\برش مقاطع بتن و سنگ\برش مقاطع بتن و سنگ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780" cy="277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50" w:rsidRPr="00A15850" w:rsidRDefault="00A15850" w:rsidP="00A15850">
      <w:pPr>
        <w:bidi/>
        <w:rPr>
          <w:rFonts w:cs="B Nazanin"/>
          <w:rtl/>
          <w:lang w:bidi="fa-IR"/>
        </w:rPr>
      </w:pPr>
    </w:p>
    <w:p w:rsidR="00A15850" w:rsidRPr="00A15850" w:rsidRDefault="00A15850" w:rsidP="00A15850">
      <w:pPr>
        <w:bidi/>
        <w:rPr>
          <w:rFonts w:cs="B Nazanin"/>
          <w:rtl/>
          <w:lang w:bidi="fa-IR"/>
        </w:rPr>
      </w:pPr>
    </w:p>
    <w:p w:rsidR="00A15850" w:rsidRDefault="00A15850" w:rsidP="00A15850">
      <w:pPr>
        <w:bidi/>
        <w:rPr>
          <w:rFonts w:cs="B Nazanin"/>
          <w:rtl/>
          <w:lang w:bidi="fa-IR"/>
        </w:rPr>
      </w:pPr>
    </w:p>
    <w:p w:rsidR="0010388B" w:rsidRPr="00A15850" w:rsidRDefault="0010388B" w:rsidP="00A15850">
      <w:pPr>
        <w:bidi/>
        <w:rPr>
          <w:rFonts w:cs="B Nazanin"/>
          <w:rtl/>
          <w:lang w:bidi="fa-IR"/>
        </w:rPr>
      </w:pPr>
    </w:p>
    <w:sectPr w:rsidR="0010388B" w:rsidRPr="00A15850" w:rsidSect="005A1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D6" w:rsidRDefault="00C446D6" w:rsidP="00A148B9">
      <w:pPr>
        <w:spacing w:after="0" w:line="240" w:lineRule="auto"/>
      </w:pPr>
      <w:r>
        <w:separator/>
      </w:r>
    </w:p>
  </w:endnote>
  <w:endnote w:type="continuationSeparator" w:id="0">
    <w:p w:rsidR="00C446D6" w:rsidRDefault="00C446D6" w:rsidP="00A1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B9" w:rsidRDefault="00A148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B9" w:rsidRPr="00400387" w:rsidRDefault="000355C0" w:rsidP="00A148B9">
    <w:pPr>
      <w:pStyle w:val="Footer"/>
      <w:jc w:val="center"/>
      <w:rPr>
        <w:lang w:bidi="fa-IR"/>
      </w:rPr>
    </w:pPr>
    <w:hyperlink r:id="rId1" w:history="1">
      <w:r w:rsidR="00A148B9" w:rsidRPr="00400387">
        <w:rPr>
          <w:rStyle w:val="Hyperlink"/>
          <w:lang w:bidi="fa-IR"/>
        </w:rPr>
        <w:t>WWW.SARVAZMA.IR</w:t>
      </w:r>
    </w:hyperlink>
  </w:p>
  <w:p w:rsidR="00A148B9" w:rsidRPr="00400387" w:rsidRDefault="00A148B9" w:rsidP="00A148B9">
    <w:pPr>
      <w:pStyle w:val="Footer"/>
      <w:bidi/>
      <w:jc w:val="center"/>
      <w:rPr>
        <w:rFonts w:cs="B Nazanin"/>
        <w:rtl/>
        <w:lang w:bidi="fa-IR"/>
      </w:rPr>
    </w:pPr>
    <w:r w:rsidRPr="00400387">
      <w:rPr>
        <w:rFonts w:cs="B Nazanin" w:hint="cs"/>
        <w:rtl/>
        <w:lang w:bidi="fa-IR"/>
      </w:rPr>
      <w:t>آدرس : تهران چهاردانگه شهرک صنعتی چهاردانگه خیابان اول فلزتراش (5/17) پلاک 25</w:t>
    </w:r>
  </w:p>
  <w:p w:rsidR="00A148B9" w:rsidRPr="00400387" w:rsidRDefault="00A148B9" w:rsidP="00A148B9">
    <w:pPr>
      <w:pStyle w:val="Footer"/>
      <w:bidi/>
      <w:jc w:val="center"/>
      <w:rPr>
        <w:rFonts w:cs="B Nazanin"/>
        <w:rtl/>
        <w:lang w:bidi="fa-IR"/>
      </w:rPr>
    </w:pPr>
    <w:r w:rsidRPr="00400387">
      <w:rPr>
        <w:rFonts w:cs="B Nazanin" w:hint="cs"/>
        <w:rtl/>
        <w:lang w:bidi="fa-IR"/>
      </w:rPr>
      <w:t>تلفکس : 02155257475-</w:t>
    </w:r>
    <w:r>
      <w:rPr>
        <w:rFonts w:cs="B Nazanin" w:hint="cs"/>
        <w:rtl/>
        <w:lang w:bidi="fa-IR"/>
      </w:rPr>
      <w:t xml:space="preserve">  </w:t>
    </w:r>
    <w:r w:rsidRPr="00400387">
      <w:rPr>
        <w:rFonts w:cs="B Nazanin" w:hint="cs"/>
        <w:rtl/>
        <w:lang w:bidi="fa-IR"/>
      </w:rPr>
      <w:t>02155257474</w:t>
    </w:r>
    <w:r>
      <w:rPr>
        <w:rFonts w:cs="B Nazanin" w:hint="cs"/>
        <w:rtl/>
        <w:lang w:bidi="fa-IR"/>
      </w:rPr>
      <w:t xml:space="preserve">   </w:t>
    </w:r>
  </w:p>
  <w:p w:rsidR="00A148B9" w:rsidRDefault="00A148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B9" w:rsidRDefault="00A148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D6" w:rsidRDefault="00C446D6" w:rsidP="00A148B9">
      <w:pPr>
        <w:spacing w:after="0" w:line="240" w:lineRule="auto"/>
      </w:pPr>
      <w:r>
        <w:separator/>
      </w:r>
    </w:p>
  </w:footnote>
  <w:footnote w:type="continuationSeparator" w:id="0">
    <w:p w:rsidR="00C446D6" w:rsidRDefault="00C446D6" w:rsidP="00A1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B9" w:rsidRDefault="00A148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B9" w:rsidRDefault="00A148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B9" w:rsidRDefault="00A148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752"/>
    <w:multiLevelType w:val="hybridMultilevel"/>
    <w:tmpl w:val="AEF8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88B"/>
    <w:rsid w:val="000355C0"/>
    <w:rsid w:val="000F1CE4"/>
    <w:rsid w:val="0010388B"/>
    <w:rsid w:val="001333EF"/>
    <w:rsid w:val="0023471A"/>
    <w:rsid w:val="002721AF"/>
    <w:rsid w:val="0028494D"/>
    <w:rsid w:val="003914D7"/>
    <w:rsid w:val="0050563E"/>
    <w:rsid w:val="0055655B"/>
    <w:rsid w:val="0059665E"/>
    <w:rsid w:val="005A1405"/>
    <w:rsid w:val="00650B1B"/>
    <w:rsid w:val="00876A36"/>
    <w:rsid w:val="008816D1"/>
    <w:rsid w:val="0089000B"/>
    <w:rsid w:val="00896D9D"/>
    <w:rsid w:val="00926AF0"/>
    <w:rsid w:val="0095715F"/>
    <w:rsid w:val="009764A1"/>
    <w:rsid w:val="00A148B9"/>
    <w:rsid w:val="00A15850"/>
    <w:rsid w:val="00A5024F"/>
    <w:rsid w:val="00A90D66"/>
    <w:rsid w:val="00B52101"/>
    <w:rsid w:val="00B77AA4"/>
    <w:rsid w:val="00C446D6"/>
    <w:rsid w:val="00D23A4F"/>
    <w:rsid w:val="00EA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585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4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8B9"/>
  </w:style>
  <w:style w:type="paragraph" w:styleId="Footer">
    <w:name w:val="footer"/>
    <w:basedOn w:val="Normal"/>
    <w:link w:val="FooterChar"/>
    <w:uiPriority w:val="99"/>
    <w:unhideWhenUsed/>
    <w:rsid w:val="00A14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8B9"/>
  </w:style>
  <w:style w:type="character" w:styleId="Hyperlink">
    <w:name w:val="Hyperlink"/>
    <w:basedOn w:val="DefaultParagraphFont"/>
    <w:uiPriority w:val="99"/>
    <w:unhideWhenUsed/>
    <w:rsid w:val="00A14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VAZM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Server</cp:lastModifiedBy>
  <cp:revision>17</cp:revision>
  <dcterms:created xsi:type="dcterms:W3CDTF">2016-06-25T10:18:00Z</dcterms:created>
  <dcterms:modified xsi:type="dcterms:W3CDTF">2019-10-12T05:19:00Z</dcterms:modified>
</cp:coreProperties>
</file>